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CA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Информационно-статистический обзор</w:t>
      </w:r>
    </w:p>
    <w:p w:rsidR="009C4726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обращений граждан, организаций и общественных объединений,</w:t>
      </w:r>
    </w:p>
    <w:p w:rsidR="009C4726" w:rsidRPr="009C4726" w:rsidRDefault="009C4726" w:rsidP="00100252">
      <w:pPr>
        <w:ind w:firstLine="0"/>
        <w:jc w:val="center"/>
        <w:rPr>
          <w:b/>
        </w:rPr>
      </w:pPr>
      <w:r w:rsidRPr="009C4726">
        <w:rPr>
          <w:b/>
        </w:rPr>
        <w:t xml:space="preserve">направленных в </w:t>
      </w:r>
      <w:r w:rsidR="00100252">
        <w:rPr>
          <w:b/>
        </w:rPr>
        <w:t xml:space="preserve">Территориальный орган </w:t>
      </w:r>
      <w:r w:rsidR="009F72B4">
        <w:rPr>
          <w:b/>
        </w:rPr>
        <w:t>Ф</w:t>
      </w:r>
      <w:r w:rsidR="00B64990" w:rsidRPr="00B64990">
        <w:rPr>
          <w:b/>
        </w:rPr>
        <w:t>едеральной службы</w:t>
      </w:r>
      <w:r w:rsidR="00B64990">
        <w:t xml:space="preserve"> </w:t>
      </w:r>
      <w:r w:rsidR="00100252">
        <w:rPr>
          <w:b/>
        </w:rPr>
        <w:t xml:space="preserve">государственной статистики по Курской области </w:t>
      </w:r>
      <w:r w:rsidR="00CD4742">
        <w:rPr>
          <w:b/>
        </w:rPr>
        <w:t>в</w:t>
      </w:r>
      <w:r w:rsidR="001E0206">
        <w:rPr>
          <w:b/>
        </w:rPr>
        <w:t xml:space="preserve"> </w:t>
      </w:r>
      <w:r w:rsidR="003670F8">
        <w:rPr>
          <w:b/>
        </w:rPr>
        <w:t>3</w:t>
      </w:r>
      <w:r w:rsidR="00E055BA">
        <w:rPr>
          <w:b/>
        </w:rPr>
        <w:t xml:space="preserve"> квартал</w:t>
      </w:r>
      <w:r w:rsidR="00CE7297">
        <w:rPr>
          <w:b/>
        </w:rPr>
        <w:t>е</w:t>
      </w:r>
      <w:r w:rsidRPr="009C4726">
        <w:rPr>
          <w:b/>
        </w:rPr>
        <w:t xml:space="preserve"> 20</w:t>
      </w:r>
      <w:r w:rsidR="00E264A6">
        <w:rPr>
          <w:b/>
        </w:rPr>
        <w:t>2</w:t>
      </w:r>
      <w:r w:rsidR="00493680">
        <w:rPr>
          <w:b/>
        </w:rPr>
        <w:t>4</w:t>
      </w:r>
      <w:r w:rsidRPr="009C4726">
        <w:rPr>
          <w:b/>
        </w:rPr>
        <w:t xml:space="preserve"> года</w:t>
      </w:r>
    </w:p>
    <w:p w:rsidR="009C4726" w:rsidRDefault="009C4726" w:rsidP="009C4726">
      <w:pPr>
        <w:ind w:firstLine="0"/>
        <w:jc w:val="center"/>
      </w:pPr>
    </w:p>
    <w:p w:rsidR="000D0B4E" w:rsidRDefault="000D0B4E" w:rsidP="009C4726">
      <w:pPr>
        <w:ind w:firstLine="0"/>
        <w:jc w:val="center"/>
      </w:pPr>
    </w:p>
    <w:p w:rsidR="008077B6" w:rsidRDefault="009C4726" w:rsidP="008077B6">
      <w:r>
        <w:t xml:space="preserve">В </w:t>
      </w:r>
      <w:r w:rsidR="00100252">
        <w:t xml:space="preserve">Территориальный орган </w:t>
      </w:r>
      <w:r w:rsidR="009F72B4">
        <w:t>Ф</w:t>
      </w:r>
      <w:r w:rsidR="00B72A52">
        <w:t xml:space="preserve">едеральной службы государственной статистики </w:t>
      </w:r>
      <w:r w:rsidR="00100252">
        <w:t>по Курской области</w:t>
      </w:r>
      <w:r w:rsidR="00B72A52">
        <w:t xml:space="preserve"> </w:t>
      </w:r>
      <w:r w:rsidR="00F85C72">
        <w:t>в</w:t>
      </w:r>
      <w:r w:rsidR="002916F1">
        <w:t xml:space="preserve"> </w:t>
      </w:r>
      <w:r w:rsidR="003670F8">
        <w:t>3</w:t>
      </w:r>
      <w:r w:rsidR="00403D33">
        <w:t xml:space="preserve"> квартал</w:t>
      </w:r>
      <w:r w:rsidR="006B1B9A">
        <w:t>е</w:t>
      </w:r>
      <w:r>
        <w:t xml:space="preserve"> 20</w:t>
      </w:r>
      <w:r w:rsidR="00A66092">
        <w:t>2</w:t>
      </w:r>
      <w:r w:rsidR="00493680">
        <w:t>4</w:t>
      </w:r>
      <w:r w:rsidR="00D71A74">
        <w:t xml:space="preserve"> </w:t>
      </w:r>
      <w:r>
        <w:t xml:space="preserve">года поступило </w:t>
      </w:r>
      <w:r w:rsidR="00CB142E">
        <w:t>1</w:t>
      </w:r>
      <w:r w:rsidR="00B03129">
        <w:t>9</w:t>
      </w:r>
      <w:r w:rsidR="0017083D" w:rsidRPr="0017083D">
        <w:t xml:space="preserve"> </w:t>
      </w:r>
      <w:r>
        <w:t>обращени</w:t>
      </w:r>
      <w:r w:rsidR="00D92FA4">
        <w:t>й</w:t>
      </w:r>
      <w:r>
        <w:t xml:space="preserve"> граждан, организаций и общественных объединений (далее - обращения </w:t>
      </w:r>
      <w:r w:rsidR="00B37DE8">
        <w:t>граждан</w:t>
      </w:r>
      <w:r w:rsidR="00B37DE8" w:rsidRPr="008077B6">
        <w:t>) (</w:t>
      </w:r>
      <w:r w:rsidR="002F4BEE" w:rsidRPr="00DD5CED">
        <w:t xml:space="preserve">1 месяц квартала </w:t>
      </w:r>
      <w:r w:rsidR="00D043A6">
        <w:t>–</w:t>
      </w:r>
      <w:r w:rsidR="002F4BEE" w:rsidRPr="00DD5CED">
        <w:t xml:space="preserve"> </w:t>
      </w:r>
      <w:r w:rsidR="00B03129">
        <w:t>10</w:t>
      </w:r>
      <w:r w:rsidR="00D043A6">
        <w:t>,</w:t>
      </w:r>
      <w:r w:rsidR="002F4BEE" w:rsidRPr="00DD5CED">
        <w:t xml:space="preserve"> 2 месяц квартала </w:t>
      </w:r>
      <w:r w:rsidR="00CB142E">
        <w:t>–</w:t>
      </w:r>
      <w:r w:rsidR="002F4BEE" w:rsidRPr="00DD5CED">
        <w:t xml:space="preserve"> </w:t>
      </w:r>
      <w:r w:rsidR="00B03129">
        <w:t>2</w:t>
      </w:r>
      <w:r w:rsidR="00CB142E">
        <w:t>,</w:t>
      </w:r>
      <w:r w:rsidR="002F4BEE" w:rsidRPr="00DD5CED">
        <w:t xml:space="preserve"> 3 месяц квартала </w:t>
      </w:r>
      <w:r w:rsidR="005B0471" w:rsidRPr="00DD5CED">
        <w:t xml:space="preserve">- </w:t>
      </w:r>
      <w:r w:rsidR="00B03129">
        <w:t>7</w:t>
      </w:r>
      <w:r w:rsidR="002F4BEE" w:rsidRPr="00DD5CED">
        <w:t>)</w:t>
      </w:r>
      <w:r w:rsidR="00862A8B">
        <w:t>,</w:t>
      </w:r>
      <w:r w:rsidR="0087634A">
        <w:t xml:space="preserve"> </w:t>
      </w:r>
      <w:r w:rsidR="00862A8B">
        <w:t xml:space="preserve">что на </w:t>
      </w:r>
      <w:r w:rsidR="00B03129">
        <w:t>26,</w:t>
      </w:r>
      <w:r w:rsidR="00583E89">
        <w:t>7</w:t>
      </w:r>
      <w:r w:rsidR="00702630">
        <w:t xml:space="preserve"> </w:t>
      </w:r>
      <w:r w:rsidR="00AE517C">
        <w:t xml:space="preserve">% </w:t>
      </w:r>
      <w:r w:rsidR="00B03129">
        <w:t>больше</w:t>
      </w:r>
      <w:r w:rsidR="00862A8B">
        <w:t>, чем в</w:t>
      </w:r>
      <w:r w:rsidR="002D53F4">
        <w:t>о</w:t>
      </w:r>
      <w:r w:rsidR="00862A8B">
        <w:t xml:space="preserve"> </w:t>
      </w:r>
      <w:r w:rsidR="00B03129">
        <w:t>2</w:t>
      </w:r>
      <w:r w:rsidR="00862A8B">
        <w:t xml:space="preserve"> квартале 202</w:t>
      </w:r>
      <w:r w:rsidR="00CB142E">
        <w:t>4</w:t>
      </w:r>
      <w:r w:rsidR="00862A8B">
        <w:t xml:space="preserve"> года.</w:t>
      </w:r>
    </w:p>
    <w:p w:rsidR="00CD7746" w:rsidRPr="00DF2DD2" w:rsidRDefault="00CD7746" w:rsidP="009C4726">
      <w:r w:rsidRPr="00DF2DD2">
        <w:t>Количество поступивших</w:t>
      </w:r>
      <w:r w:rsidR="00100252" w:rsidRPr="00DF2DD2">
        <w:t xml:space="preserve"> </w:t>
      </w:r>
      <w:r w:rsidRPr="00DF2DD2">
        <w:t>обращений граждан</w:t>
      </w:r>
      <w:r w:rsidR="00100252" w:rsidRPr="00DF2DD2">
        <w:t xml:space="preserve"> </w:t>
      </w:r>
      <w:r w:rsidRPr="00DF2DD2">
        <w:t>по типу обращения:</w:t>
      </w:r>
    </w:p>
    <w:p w:rsidR="00CD7746" w:rsidRPr="00DF2DD2" w:rsidRDefault="00CD7746" w:rsidP="009C4726">
      <w:r w:rsidRPr="00DF2DD2">
        <w:t xml:space="preserve">заявления </w:t>
      </w:r>
      <w:r w:rsidR="00EE5139">
        <w:t>–</w:t>
      </w:r>
      <w:r w:rsidRPr="00DF2DD2">
        <w:t xml:space="preserve"> </w:t>
      </w:r>
      <w:r w:rsidR="00B03129">
        <w:t>4</w:t>
      </w:r>
      <w:r w:rsidRPr="00DF2DD2">
        <w:t xml:space="preserve"> </w:t>
      </w:r>
      <w:r w:rsidRPr="00521893">
        <w:t>(</w:t>
      </w:r>
      <w:r w:rsidR="00954F19">
        <w:t>21,</w:t>
      </w:r>
      <w:r w:rsidR="003660B6">
        <w:t xml:space="preserve">0 </w:t>
      </w:r>
      <w:r w:rsidRPr="00521893">
        <w:t>%)</w:t>
      </w:r>
      <w:r w:rsidRPr="00521893">
        <w:rPr>
          <w:rStyle w:val="a7"/>
        </w:rPr>
        <w:footnoteReference w:id="1"/>
      </w:r>
      <w:r w:rsidRPr="00521893">
        <w:t>;</w:t>
      </w:r>
    </w:p>
    <w:p w:rsidR="00CD7746" w:rsidRDefault="00CD7746" w:rsidP="009C4726">
      <w:r w:rsidRPr="00DF2DD2">
        <w:t xml:space="preserve">запросы информации </w:t>
      </w:r>
      <w:r w:rsidR="009863A0">
        <w:t>–</w:t>
      </w:r>
      <w:r w:rsidRPr="00DF2DD2">
        <w:t xml:space="preserve"> </w:t>
      </w:r>
      <w:r w:rsidR="006165AD">
        <w:t>1</w:t>
      </w:r>
      <w:r w:rsidR="00B03129">
        <w:t>5</w:t>
      </w:r>
      <w:r w:rsidRPr="00521893">
        <w:t xml:space="preserve"> </w:t>
      </w:r>
      <w:r w:rsidR="00100252" w:rsidRPr="00521893">
        <w:t>(</w:t>
      </w:r>
      <w:r w:rsidR="00954F19">
        <w:t>7</w:t>
      </w:r>
      <w:r w:rsidR="00583E89">
        <w:t>9</w:t>
      </w:r>
      <w:r w:rsidR="00954F19">
        <w:t>,</w:t>
      </w:r>
      <w:r w:rsidR="00583E89">
        <w:t>0</w:t>
      </w:r>
      <w:bookmarkStart w:id="0" w:name="_GoBack"/>
      <w:bookmarkEnd w:id="0"/>
      <w:r w:rsidR="003F3DAF">
        <w:t>%).</w:t>
      </w:r>
    </w:p>
    <w:p w:rsidR="009C4726" w:rsidRPr="00DF2DD2" w:rsidRDefault="00136630" w:rsidP="009C4726">
      <w:r w:rsidRPr="00DF2DD2">
        <w:t xml:space="preserve">Каналы </w:t>
      </w:r>
      <w:r w:rsidR="009C4726" w:rsidRPr="00DF2DD2">
        <w:t>поступл</w:t>
      </w:r>
      <w:r w:rsidRPr="00DF2DD2">
        <w:t>ения</w:t>
      </w:r>
      <w:r w:rsidR="00CD7746" w:rsidRPr="00DF2DD2">
        <w:t xml:space="preserve"> обращений</w:t>
      </w:r>
      <w:r w:rsidRPr="00DF2DD2">
        <w:t>:</w:t>
      </w:r>
    </w:p>
    <w:p w:rsidR="00A13AA9" w:rsidRPr="00DF2DD2" w:rsidRDefault="00136630" w:rsidP="00403D33">
      <w:pPr>
        <w:pStyle w:val="af2"/>
        <w:numPr>
          <w:ilvl w:val="0"/>
          <w:numId w:val="28"/>
        </w:numPr>
      </w:pPr>
      <w:r w:rsidRPr="00DF2DD2">
        <w:t xml:space="preserve">По источнику </w:t>
      </w:r>
      <w:r w:rsidR="00BF2461" w:rsidRPr="00DF2DD2">
        <w:t>поступления:</w:t>
      </w:r>
    </w:p>
    <w:p w:rsidR="00BF2461" w:rsidRPr="00DF2DD2" w:rsidRDefault="00100252" w:rsidP="009C4726">
      <w:r w:rsidRPr="00D053FF">
        <w:t>личные обращения</w:t>
      </w:r>
      <w:r w:rsidR="001D26DB">
        <w:t xml:space="preserve"> </w:t>
      </w:r>
      <w:r w:rsidRPr="00D053FF">
        <w:t xml:space="preserve">- </w:t>
      </w:r>
      <w:r w:rsidR="006165AD">
        <w:t>1</w:t>
      </w:r>
      <w:r w:rsidR="00B03129">
        <w:t>9</w:t>
      </w:r>
      <w:r w:rsidRPr="00D053FF">
        <w:t xml:space="preserve"> (</w:t>
      </w:r>
      <w:r w:rsidR="00D4671B" w:rsidRPr="00D053FF">
        <w:rPr>
          <w:lang w:val="en-US"/>
        </w:rPr>
        <w:t>100</w:t>
      </w:r>
      <w:r w:rsidRPr="00D053FF">
        <w:t>%)</w:t>
      </w:r>
      <w:r w:rsidR="0017083D" w:rsidRPr="00D053FF">
        <w:t>.</w:t>
      </w:r>
    </w:p>
    <w:p w:rsidR="00BF2461" w:rsidRPr="007673C9" w:rsidRDefault="00BF2461" w:rsidP="009C4726">
      <w:r w:rsidRPr="007673C9">
        <w:t>2. По типу доставки:</w:t>
      </w:r>
    </w:p>
    <w:p w:rsidR="00BF2461" w:rsidRDefault="00BF2461" w:rsidP="009C4726">
      <w:r w:rsidRPr="007673C9">
        <w:t xml:space="preserve">Почтой России - </w:t>
      </w:r>
      <w:r w:rsidR="00B03129">
        <w:t>1</w:t>
      </w:r>
      <w:r w:rsidR="00763E75" w:rsidRPr="007673C9">
        <w:t xml:space="preserve"> (</w:t>
      </w:r>
      <w:r w:rsidR="00954F19">
        <w:t>5,3</w:t>
      </w:r>
      <w:r w:rsidR="00763E75" w:rsidRPr="007673C9">
        <w:t>%)</w:t>
      </w:r>
    </w:p>
    <w:p w:rsidR="003F3DAF" w:rsidRPr="006F3BDD" w:rsidRDefault="002C50A2" w:rsidP="003F3DAF">
      <w:r w:rsidRPr="006F3BDD">
        <w:t xml:space="preserve">официальный сайт (форма обратной связи) – </w:t>
      </w:r>
      <w:r w:rsidR="00B03129">
        <w:t>3</w:t>
      </w:r>
      <w:r w:rsidRPr="006F3BDD">
        <w:t xml:space="preserve"> </w:t>
      </w:r>
      <w:r w:rsidR="003F3DAF" w:rsidRPr="006F3BDD">
        <w:t>(</w:t>
      </w:r>
      <w:r w:rsidR="00954F19">
        <w:t>15,8</w:t>
      </w:r>
      <w:r w:rsidR="00AE517C">
        <w:t>%</w:t>
      </w:r>
      <w:r w:rsidR="003F3DAF" w:rsidRPr="006F3BDD">
        <w:t>)</w:t>
      </w:r>
    </w:p>
    <w:p w:rsidR="00403D33" w:rsidRPr="006F3BDD" w:rsidRDefault="00403D33" w:rsidP="009C4726">
      <w:r w:rsidRPr="006F3BDD">
        <w:t>по сети Интернет (электронной почтой) -</w:t>
      </w:r>
      <w:r w:rsidR="006165AD">
        <w:t xml:space="preserve"> </w:t>
      </w:r>
      <w:r w:rsidR="00B03129">
        <w:t>6</w:t>
      </w:r>
      <w:r w:rsidR="00537A0F" w:rsidRPr="006F3BDD">
        <w:t xml:space="preserve"> (</w:t>
      </w:r>
      <w:r w:rsidR="00954F19">
        <w:t>31</w:t>
      </w:r>
      <w:r w:rsidR="006165AD">
        <w:t>,</w:t>
      </w:r>
      <w:r w:rsidR="00954F19">
        <w:t>6</w:t>
      </w:r>
      <w:r w:rsidR="00AE517C">
        <w:t>%</w:t>
      </w:r>
      <w:r w:rsidR="00537A0F" w:rsidRPr="006F3BDD">
        <w:t>)</w:t>
      </w:r>
    </w:p>
    <w:p w:rsidR="00BA5AA1" w:rsidRDefault="00BA5AA1" w:rsidP="00BA5AA1">
      <w:r w:rsidRPr="006F3BDD">
        <w:t xml:space="preserve">другим способом (доставленные лично) – </w:t>
      </w:r>
      <w:r w:rsidR="00B03129">
        <w:t>9</w:t>
      </w:r>
      <w:r w:rsidRPr="006F3BDD">
        <w:t xml:space="preserve"> (</w:t>
      </w:r>
      <w:r w:rsidR="00954F19">
        <w:t>47,3</w:t>
      </w:r>
      <w:r w:rsidR="006165AD">
        <w:t xml:space="preserve"> </w:t>
      </w:r>
      <w:r w:rsidRPr="006F3BDD">
        <w:t>%).</w:t>
      </w:r>
    </w:p>
    <w:p w:rsidR="00BA5AA1" w:rsidRDefault="00BA5AA1" w:rsidP="00BA5AA1">
      <w:pPr>
        <w:ind w:firstLine="0"/>
      </w:pPr>
    </w:p>
    <w:p w:rsidR="005F3A10" w:rsidRDefault="00F12C46" w:rsidP="005F3A10">
      <w:r>
        <w:t>В</w:t>
      </w:r>
      <w:r w:rsidR="00B03129">
        <w:t xml:space="preserve"> 3</w:t>
      </w:r>
      <w:r w:rsidR="006165AD">
        <w:t xml:space="preserve"> </w:t>
      </w:r>
      <w:r w:rsidR="00C0313C">
        <w:t>квартале</w:t>
      </w:r>
      <w:r w:rsidR="005F3A10">
        <w:t xml:space="preserve"> 20</w:t>
      </w:r>
      <w:r w:rsidR="00D54BB6">
        <w:t>2</w:t>
      </w:r>
      <w:r w:rsidR="00493680">
        <w:t>4</w:t>
      </w:r>
      <w:r w:rsidR="00C0313C">
        <w:t xml:space="preserve"> </w:t>
      </w:r>
      <w:r w:rsidR="005F3A10">
        <w:t xml:space="preserve">года рассмотрено </w:t>
      </w:r>
      <w:r w:rsidR="006165AD">
        <w:t>1</w:t>
      </w:r>
      <w:r w:rsidR="0011107D">
        <w:t>8</w:t>
      </w:r>
      <w:r w:rsidR="00C15FD4">
        <w:t xml:space="preserve"> </w:t>
      </w:r>
      <w:r w:rsidR="005F3A10">
        <w:t>обращени</w:t>
      </w:r>
      <w:r w:rsidR="00D54BB6">
        <w:t>й</w:t>
      </w:r>
      <w:r w:rsidR="005F3A10">
        <w:t xml:space="preserve"> граждан</w:t>
      </w:r>
      <w:r w:rsidR="0056526F">
        <w:t>.</w:t>
      </w:r>
    </w:p>
    <w:p w:rsidR="003C2A9F" w:rsidRDefault="00763E75" w:rsidP="009C4726">
      <w:r w:rsidRPr="008C5732">
        <w:t xml:space="preserve">По результатам рассмотрения </w:t>
      </w:r>
      <w:r w:rsidR="00100252" w:rsidRPr="008C5732">
        <w:t>дан</w:t>
      </w:r>
      <w:r w:rsidR="00A13AA9" w:rsidRPr="008C5732">
        <w:t>о</w:t>
      </w:r>
      <w:r w:rsidRPr="008C5732">
        <w:t xml:space="preserve"> </w:t>
      </w:r>
      <w:r w:rsidR="00C54DA5">
        <w:t>1</w:t>
      </w:r>
      <w:r w:rsidR="0011107D">
        <w:t>8</w:t>
      </w:r>
      <w:r w:rsidRPr="008C5732">
        <w:t xml:space="preserve"> ответ</w:t>
      </w:r>
      <w:r w:rsidR="00C54DA5">
        <w:t>ов</w:t>
      </w:r>
      <w:r w:rsidRPr="008C5732">
        <w:t xml:space="preserve">, что </w:t>
      </w:r>
      <w:r w:rsidR="00E57742">
        <w:t>составляе</w:t>
      </w:r>
      <w:r w:rsidR="00A3240D">
        <w:t xml:space="preserve">т </w:t>
      </w:r>
      <w:r w:rsidR="00811B7A">
        <w:t>100</w:t>
      </w:r>
      <w:r w:rsidR="00A3240D">
        <w:t xml:space="preserve">% от количества </w:t>
      </w:r>
      <w:r w:rsidR="008C6DE4">
        <w:t xml:space="preserve">рассмотренных </w:t>
      </w:r>
      <w:r w:rsidR="00A3240D">
        <w:t>запросов</w:t>
      </w:r>
      <w:r w:rsidRPr="008C5732">
        <w:t>, из них:</w:t>
      </w:r>
    </w:p>
    <w:p w:rsidR="002C587E" w:rsidRPr="00DF2DD2" w:rsidRDefault="00763E75" w:rsidP="009C4726">
      <w:r w:rsidRPr="008C5732">
        <w:t xml:space="preserve">письменных - </w:t>
      </w:r>
      <w:r w:rsidR="00C54DA5">
        <w:t>1</w:t>
      </w:r>
      <w:r w:rsidR="0011107D">
        <w:t>8</w:t>
      </w:r>
      <w:r w:rsidRPr="008C5732">
        <w:t xml:space="preserve"> (</w:t>
      </w:r>
      <w:r w:rsidR="00811B7A">
        <w:t>100</w:t>
      </w:r>
      <w:r w:rsidR="00F377B0" w:rsidRPr="008C5732">
        <w:t>%)</w:t>
      </w:r>
      <w:r w:rsidR="002C587E" w:rsidRPr="008C5732">
        <w:t>;</w:t>
      </w:r>
    </w:p>
    <w:p w:rsidR="008C45AB" w:rsidRPr="00DF2DD2" w:rsidRDefault="008C45AB" w:rsidP="009C4726">
      <w:r w:rsidRPr="00DF2DD2">
        <w:t>По характеру принятых по результатам рассмотрения обращений решений:</w:t>
      </w:r>
    </w:p>
    <w:p w:rsidR="00F377B0" w:rsidRDefault="008C45AB" w:rsidP="00F22DFA">
      <w:r w:rsidRPr="00105500">
        <w:t xml:space="preserve">"разъяснено" </w:t>
      </w:r>
      <w:r w:rsidR="00EB1AEF" w:rsidRPr="00D92FA4">
        <w:t xml:space="preserve">- </w:t>
      </w:r>
      <w:r w:rsidR="0011107D">
        <w:t>4</w:t>
      </w:r>
      <w:r w:rsidR="00F436EA">
        <w:t xml:space="preserve"> </w:t>
      </w:r>
      <w:r w:rsidRPr="00105500">
        <w:t>(</w:t>
      </w:r>
      <w:r w:rsidR="00954F19">
        <w:t>2</w:t>
      </w:r>
      <w:r w:rsidR="00811B7A">
        <w:t>2</w:t>
      </w:r>
      <w:r w:rsidR="00954F19">
        <w:t>,</w:t>
      </w:r>
      <w:r w:rsidR="00811B7A">
        <w:t>2</w:t>
      </w:r>
      <w:r w:rsidR="00D5401A">
        <w:t xml:space="preserve"> </w:t>
      </w:r>
      <w:r w:rsidR="00F22DFA" w:rsidRPr="00105500">
        <w:t>%)</w:t>
      </w:r>
      <w:r w:rsidR="008C7DAB" w:rsidRPr="00A66303">
        <w:t>,</w:t>
      </w:r>
    </w:p>
    <w:p w:rsidR="00E16E51" w:rsidRPr="00A66303" w:rsidRDefault="00B21F98" w:rsidP="00F22DFA">
      <w:r w:rsidRPr="00105500">
        <w:t>"</w:t>
      </w:r>
      <w:r w:rsidR="003976A8">
        <w:t xml:space="preserve">направлено по компетенции </w:t>
      </w:r>
      <w:r w:rsidRPr="00105500">
        <w:t xml:space="preserve">" </w:t>
      </w:r>
      <w:r>
        <w:t>- 1 (</w:t>
      </w:r>
      <w:r w:rsidR="00954F19">
        <w:t>5,</w:t>
      </w:r>
      <w:r w:rsidR="00811B7A">
        <w:t>6</w:t>
      </w:r>
      <w:r>
        <w:t>%)</w:t>
      </w:r>
      <w:r w:rsidR="003976A8">
        <w:t>,</w:t>
      </w:r>
    </w:p>
    <w:p w:rsidR="0054312F" w:rsidRDefault="008C7DAB" w:rsidP="00F22DFA">
      <w:r w:rsidRPr="00105500">
        <w:t>"</w:t>
      </w:r>
      <w:r>
        <w:t>предоставлена статистическая информация</w:t>
      </w:r>
      <w:r w:rsidRPr="00105500">
        <w:t xml:space="preserve">" </w:t>
      </w:r>
      <w:r>
        <w:t>–</w:t>
      </w:r>
      <w:r w:rsidR="0029172A">
        <w:t xml:space="preserve"> </w:t>
      </w:r>
      <w:r w:rsidR="00C54DA5">
        <w:t>1</w:t>
      </w:r>
      <w:r w:rsidR="00D5401A">
        <w:t>3</w:t>
      </w:r>
      <w:r w:rsidR="0029172A">
        <w:t xml:space="preserve"> </w:t>
      </w:r>
      <w:r w:rsidR="00406566" w:rsidRPr="00105500">
        <w:t>(</w:t>
      </w:r>
      <w:r w:rsidR="00811B7A">
        <w:t>72,2</w:t>
      </w:r>
      <w:r w:rsidR="00AE517C">
        <w:t>%</w:t>
      </w:r>
      <w:r w:rsidR="00406566" w:rsidRPr="00105500">
        <w:t>)</w:t>
      </w:r>
      <w:r w:rsidR="00CF2150">
        <w:t>.</w:t>
      </w:r>
    </w:p>
    <w:p w:rsidR="008C45AB" w:rsidRPr="00203295" w:rsidRDefault="008C45AB" w:rsidP="009C4726">
      <w:r w:rsidRPr="00203295">
        <w:t>По срокам рассмотрения обращений граждан:</w:t>
      </w:r>
    </w:p>
    <w:p w:rsidR="008C45AB" w:rsidRPr="00105500" w:rsidRDefault="008C45AB" w:rsidP="00F22DFA">
      <w:r w:rsidRPr="00203295">
        <w:t>рассмотрено в установленные сроки</w:t>
      </w:r>
      <w:r w:rsidRPr="00105500">
        <w:t xml:space="preserve"> </w:t>
      </w:r>
      <w:r w:rsidR="00E36A0D">
        <w:t>–</w:t>
      </w:r>
      <w:r w:rsidRPr="00105500">
        <w:t xml:space="preserve"> </w:t>
      </w:r>
      <w:r w:rsidR="00C54DA5">
        <w:t>1</w:t>
      </w:r>
      <w:r w:rsidR="0011107D">
        <w:t>8</w:t>
      </w:r>
      <w:r w:rsidR="0029172A">
        <w:t xml:space="preserve"> </w:t>
      </w:r>
      <w:r w:rsidRPr="00105500">
        <w:t>(</w:t>
      </w:r>
      <w:r w:rsidR="00811B7A">
        <w:t>100</w:t>
      </w:r>
      <w:r w:rsidR="00F22DFA" w:rsidRPr="00105500">
        <w:t>%)</w:t>
      </w:r>
      <w:r w:rsidRPr="00105500">
        <w:t>.</w:t>
      </w:r>
    </w:p>
    <w:p w:rsidR="008C45AB" w:rsidRPr="00105500" w:rsidRDefault="008C45AB" w:rsidP="008C45AB">
      <w:r w:rsidRPr="00105500">
        <w:t>По форме рассмотрения обращений граждан:</w:t>
      </w:r>
    </w:p>
    <w:p w:rsidR="008C45AB" w:rsidRPr="00105500" w:rsidRDefault="008C45AB" w:rsidP="008C45AB">
      <w:r w:rsidRPr="00105500">
        <w:t xml:space="preserve">без участия заявителя </w:t>
      </w:r>
      <w:r w:rsidR="00105500" w:rsidRPr="00105500">
        <w:t>–</w:t>
      </w:r>
      <w:r w:rsidR="0029172A">
        <w:t xml:space="preserve"> </w:t>
      </w:r>
      <w:r w:rsidR="00C54DA5">
        <w:t>1</w:t>
      </w:r>
      <w:r w:rsidR="0011107D">
        <w:t>8</w:t>
      </w:r>
      <w:r w:rsidR="0029172A">
        <w:t xml:space="preserve"> </w:t>
      </w:r>
      <w:r w:rsidRPr="00105500">
        <w:t>(</w:t>
      </w:r>
      <w:r w:rsidR="00811B7A">
        <w:t>100</w:t>
      </w:r>
      <w:r w:rsidRPr="00105500">
        <w:t>%).</w:t>
      </w:r>
    </w:p>
    <w:p w:rsidR="00AE7D2B" w:rsidRPr="00105500" w:rsidRDefault="00AE7D2B" w:rsidP="008C45AB">
      <w:r w:rsidRPr="00105500">
        <w:t>По должностному лицу, подписавшему ответ:</w:t>
      </w:r>
    </w:p>
    <w:p w:rsidR="00AE7D2B" w:rsidRPr="003F7AF6" w:rsidRDefault="00AE7D2B" w:rsidP="00AE7D2B">
      <w:r w:rsidRPr="003F7AF6">
        <w:t xml:space="preserve">за подписью </w:t>
      </w:r>
      <w:r w:rsidR="00060A9F" w:rsidRPr="003F7AF6">
        <w:t xml:space="preserve">руководителя </w:t>
      </w:r>
      <w:proofErr w:type="spellStart"/>
      <w:r w:rsidR="00060A9F" w:rsidRPr="003F7AF6">
        <w:t>Курскстата</w:t>
      </w:r>
      <w:proofErr w:type="spellEnd"/>
      <w:r w:rsidR="00F22DFA" w:rsidRPr="003F7AF6">
        <w:t xml:space="preserve"> </w:t>
      </w:r>
      <w:r w:rsidRPr="003F7AF6">
        <w:t xml:space="preserve">- </w:t>
      </w:r>
      <w:r w:rsidR="00C54DA5">
        <w:t>1</w:t>
      </w:r>
      <w:r w:rsidR="0011107D">
        <w:t>8</w:t>
      </w:r>
      <w:r w:rsidR="007B091F" w:rsidRPr="003F7AF6">
        <w:t xml:space="preserve"> (</w:t>
      </w:r>
      <w:r w:rsidR="00AE517C">
        <w:t>100</w:t>
      </w:r>
      <w:r w:rsidR="00B1169F">
        <w:t xml:space="preserve"> </w:t>
      </w:r>
      <w:r w:rsidR="007B091F" w:rsidRPr="003F7AF6">
        <w:t>%);</w:t>
      </w:r>
    </w:p>
    <w:p w:rsidR="00AE7D2B" w:rsidRPr="00105500" w:rsidRDefault="00AE7D2B" w:rsidP="00AE7D2B">
      <w:r w:rsidRPr="003F7AF6">
        <w:t xml:space="preserve">за подписью заместителя руководителя </w:t>
      </w:r>
      <w:proofErr w:type="spellStart"/>
      <w:r w:rsidR="00F22DFA" w:rsidRPr="003F7AF6">
        <w:t>Курскстата</w:t>
      </w:r>
      <w:proofErr w:type="spellEnd"/>
      <w:r w:rsidRPr="003F7AF6">
        <w:t xml:space="preserve"> </w:t>
      </w:r>
      <w:r w:rsidR="00F22DFA" w:rsidRPr="003F7AF6">
        <w:t xml:space="preserve">– </w:t>
      </w:r>
      <w:r w:rsidR="0029172A">
        <w:t>0</w:t>
      </w:r>
      <w:r w:rsidR="004D57CA" w:rsidRPr="004D57CA">
        <w:t xml:space="preserve"> </w:t>
      </w:r>
      <w:r w:rsidR="007B091F" w:rsidRPr="003F7AF6">
        <w:t>(</w:t>
      </w:r>
      <w:r w:rsidR="00AE517C">
        <w:t>0</w:t>
      </w:r>
      <w:r w:rsidR="007B091F" w:rsidRPr="003F7AF6">
        <w:t>%)</w:t>
      </w:r>
      <w:r w:rsidRPr="003F7AF6">
        <w:t>.</w:t>
      </w:r>
    </w:p>
    <w:p w:rsidR="000D0B4E" w:rsidRPr="00105500" w:rsidRDefault="000D0B4E" w:rsidP="00EE58B6">
      <w:pPr>
        <w:pStyle w:val="Default"/>
        <w:ind w:firstLine="709"/>
        <w:jc w:val="both"/>
        <w:rPr>
          <w:sz w:val="28"/>
          <w:szCs w:val="28"/>
        </w:rPr>
      </w:pPr>
    </w:p>
    <w:p w:rsidR="00AA4871" w:rsidRPr="00105500" w:rsidRDefault="00EE3703" w:rsidP="00EE58B6">
      <w:pPr>
        <w:pStyle w:val="Default"/>
        <w:ind w:firstLine="709"/>
        <w:jc w:val="both"/>
        <w:rPr>
          <w:sz w:val="28"/>
          <w:szCs w:val="28"/>
        </w:rPr>
      </w:pPr>
      <w:r w:rsidRPr="00105500">
        <w:rPr>
          <w:sz w:val="28"/>
          <w:szCs w:val="28"/>
        </w:rPr>
        <w:t xml:space="preserve">Все обращения граждан, поступившие </w:t>
      </w:r>
      <w:r w:rsidR="00255239">
        <w:rPr>
          <w:sz w:val="28"/>
          <w:szCs w:val="28"/>
        </w:rPr>
        <w:t xml:space="preserve">в </w:t>
      </w:r>
      <w:r w:rsidR="00B708B1">
        <w:rPr>
          <w:sz w:val="28"/>
          <w:szCs w:val="28"/>
        </w:rPr>
        <w:t>3</w:t>
      </w:r>
      <w:r w:rsidR="00904ADF" w:rsidRPr="00105500">
        <w:rPr>
          <w:sz w:val="28"/>
          <w:szCs w:val="28"/>
        </w:rPr>
        <w:t xml:space="preserve"> квартале</w:t>
      </w:r>
      <w:r w:rsidRPr="00105500">
        <w:rPr>
          <w:sz w:val="28"/>
          <w:szCs w:val="28"/>
        </w:rPr>
        <w:t xml:space="preserve"> 20</w:t>
      </w:r>
      <w:r w:rsidR="0054312F">
        <w:rPr>
          <w:sz w:val="28"/>
          <w:szCs w:val="28"/>
        </w:rPr>
        <w:t>2</w:t>
      </w:r>
      <w:r w:rsidR="0029172A">
        <w:rPr>
          <w:sz w:val="28"/>
          <w:szCs w:val="28"/>
        </w:rPr>
        <w:t>4</w:t>
      </w:r>
      <w:r w:rsidRPr="00105500">
        <w:rPr>
          <w:sz w:val="28"/>
          <w:szCs w:val="28"/>
        </w:rPr>
        <w:t xml:space="preserve"> года, являются предметом ведения Российской Федерации.</w:t>
      </w:r>
    </w:p>
    <w:p w:rsidR="00E00407" w:rsidRDefault="00E00407" w:rsidP="00970E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64601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утвержден</w:t>
      </w:r>
      <w:r w:rsidR="00EF221C">
        <w:rPr>
          <w:sz w:val="28"/>
          <w:szCs w:val="28"/>
        </w:rPr>
        <w:t>ным</w:t>
      </w:r>
      <w:r>
        <w:rPr>
          <w:sz w:val="28"/>
          <w:szCs w:val="28"/>
        </w:rPr>
        <w:t xml:space="preserve"> 28 ноября 2017 года № А1-5093о </w:t>
      </w:r>
      <w:r w:rsidR="002176FE">
        <w:rPr>
          <w:sz w:val="28"/>
          <w:szCs w:val="28"/>
        </w:rPr>
        <w:t xml:space="preserve">(в ред. от 11.12.2018 года) </w:t>
      </w:r>
      <w:r>
        <w:rPr>
          <w:sz w:val="28"/>
          <w:szCs w:val="28"/>
        </w:rPr>
        <w:t>типов</w:t>
      </w:r>
      <w:r w:rsidR="00EF221C">
        <w:rPr>
          <w:sz w:val="28"/>
          <w:szCs w:val="28"/>
        </w:rPr>
        <w:t>ым</w:t>
      </w:r>
      <w:r>
        <w:rPr>
          <w:sz w:val="28"/>
          <w:szCs w:val="28"/>
        </w:rPr>
        <w:t xml:space="preserve"> общероссийск</w:t>
      </w:r>
      <w:r w:rsidR="00EF221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70EF5">
        <w:rPr>
          <w:sz w:val="28"/>
          <w:szCs w:val="28"/>
        </w:rPr>
        <w:t>тематическ</w:t>
      </w:r>
      <w:r w:rsidR="00EF221C">
        <w:rPr>
          <w:sz w:val="28"/>
          <w:szCs w:val="28"/>
        </w:rPr>
        <w:t>им</w:t>
      </w:r>
      <w:r>
        <w:rPr>
          <w:sz w:val="28"/>
          <w:szCs w:val="28"/>
        </w:rPr>
        <w:t xml:space="preserve"> классификатор</w:t>
      </w:r>
      <w:r w:rsidR="00EF221C">
        <w:rPr>
          <w:sz w:val="28"/>
          <w:szCs w:val="28"/>
        </w:rPr>
        <w:t>ом</w:t>
      </w:r>
      <w:r>
        <w:rPr>
          <w:sz w:val="28"/>
          <w:szCs w:val="28"/>
        </w:rPr>
        <w:t xml:space="preserve"> обращений граждан </w:t>
      </w:r>
      <w:r w:rsidR="00970EF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</w:t>
      </w:r>
      <w:r w:rsidRPr="00E00407">
        <w:rPr>
          <w:sz w:val="28"/>
          <w:szCs w:val="28"/>
        </w:rPr>
        <w:t>,</w:t>
      </w:r>
      <w:r>
        <w:rPr>
          <w:sz w:val="28"/>
          <w:szCs w:val="28"/>
        </w:rPr>
        <w:t xml:space="preserve"> иностранных граждан</w:t>
      </w:r>
      <w:r w:rsidRPr="00E00407">
        <w:rPr>
          <w:sz w:val="28"/>
          <w:szCs w:val="28"/>
        </w:rPr>
        <w:t>,</w:t>
      </w:r>
      <w:r>
        <w:rPr>
          <w:sz w:val="28"/>
          <w:szCs w:val="28"/>
        </w:rPr>
        <w:t xml:space="preserve"> лиц без гражданства</w:t>
      </w:r>
      <w:r w:rsidRPr="00E00407">
        <w:rPr>
          <w:sz w:val="28"/>
          <w:szCs w:val="28"/>
        </w:rPr>
        <w:t>,</w:t>
      </w:r>
      <w:r>
        <w:rPr>
          <w:sz w:val="28"/>
          <w:szCs w:val="28"/>
        </w:rPr>
        <w:t xml:space="preserve"> объединений граждан</w:t>
      </w:r>
      <w:r w:rsidRPr="00E0040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юридических лиц о</w:t>
      </w:r>
      <w:r w:rsidRPr="00105500">
        <w:rPr>
          <w:sz w:val="28"/>
          <w:szCs w:val="28"/>
        </w:rPr>
        <w:t xml:space="preserve">сновная тематика обращений </w:t>
      </w:r>
      <w:r w:rsidR="00590BE1">
        <w:rPr>
          <w:sz w:val="28"/>
          <w:szCs w:val="28"/>
        </w:rPr>
        <w:t xml:space="preserve">в </w:t>
      </w:r>
      <w:r w:rsidR="00D5401A">
        <w:rPr>
          <w:sz w:val="28"/>
          <w:szCs w:val="28"/>
        </w:rPr>
        <w:t>3</w:t>
      </w:r>
      <w:r w:rsidR="003C6E14" w:rsidRPr="003C6E14">
        <w:rPr>
          <w:sz w:val="28"/>
          <w:szCs w:val="28"/>
        </w:rPr>
        <w:t xml:space="preserve"> </w:t>
      </w:r>
      <w:r w:rsidR="00742A0B">
        <w:rPr>
          <w:sz w:val="28"/>
          <w:szCs w:val="28"/>
        </w:rPr>
        <w:t>к</w:t>
      </w:r>
      <w:r w:rsidR="0062046B">
        <w:rPr>
          <w:sz w:val="28"/>
          <w:szCs w:val="28"/>
        </w:rPr>
        <w:t>вартале</w:t>
      </w:r>
      <w:r w:rsidR="00970EF5">
        <w:rPr>
          <w:sz w:val="28"/>
          <w:szCs w:val="28"/>
        </w:rPr>
        <w:t xml:space="preserve"> </w:t>
      </w:r>
      <w:r w:rsidR="00970EF5" w:rsidRPr="00105500">
        <w:rPr>
          <w:sz w:val="28"/>
          <w:szCs w:val="28"/>
        </w:rPr>
        <w:t>20</w:t>
      </w:r>
      <w:r w:rsidR="00187381">
        <w:rPr>
          <w:sz w:val="28"/>
          <w:szCs w:val="28"/>
        </w:rPr>
        <w:t>2</w:t>
      </w:r>
      <w:r w:rsidR="0029172A">
        <w:rPr>
          <w:sz w:val="28"/>
          <w:szCs w:val="28"/>
        </w:rPr>
        <w:t>4</w:t>
      </w:r>
      <w:r w:rsidRPr="00105500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2046B" w:rsidRDefault="0062046B" w:rsidP="00970EF5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850"/>
        <w:gridCol w:w="851"/>
        <w:gridCol w:w="850"/>
      </w:tblGrid>
      <w:tr w:rsidR="00E00407" w:rsidRPr="00103349" w:rsidTr="00511A30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00407" w:rsidRPr="009947EC" w:rsidRDefault="00E00407" w:rsidP="00511A3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E00407" w:rsidRPr="009947EC" w:rsidRDefault="00E00407" w:rsidP="00511A30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</w:tcPr>
          <w:p w:rsidR="00E00407" w:rsidRDefault="00E00407" w:rsidP="00511A30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00407" w:rsidRPr="00103349" w:rsidTr="00511A30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E00407" w:rsidRPr="009947EC" w:rsidRDefault="00E00407" w:rsidP="00511A3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E00407" w:rsidRPr="009947EC" w:rsidRDefault="00E00407" w:rsidP="00511A30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0407" w:rsidRPr="00DC54F3" w:rsidRDefault="00E00407" w:rsidP="00511A30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vAlign w:val="center"/>
          </w:tcPr>
          <w:p w:rsidR="00E00407" w:rsidRPr="00DC54F3" w:rsidRDefault="00E00407" w:rsidP="00511A30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vAlign w:val="center"/>
          </w:tcPr>
          <w:p w:rsidR="00E00407" w:rsidRPr="00DC54F3" w:rsidRDefault="00E00407" w:rsidP="00511A30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на рассмотрении</w:t>
            </w:r>
            <w:r>
              <w:rPr>
                <w:rStyle w:val="a7"/>
                <w:b/>
                <w:bCs/>
                <w:sz w:val="20"/>
                <w:szCs w:val="24"/>
              </w:rPr>
              <w:footnoteReference w:id="2"/>
            </w:r>
          </w:p>
        </w:tc>
      </w:tr>
      <w:tr w:rsidR="00E00407" w:rsidRPr="00103349" w:rsidTr="004E171D">
        <w:trPr>
          <w:cantSplit/>
          <w:trHeight w:val="245"/>
        </w:trPr>
        <w:tc>
          <w:tcPr>
            <w:tcW w:w="2552" w:type="dxa"/>
            <w:shd w:val="clear" w:color="auto" w:fill="BFBFBF" w:themeFill="background1" w:themeFillShade="BF"/>
            <w:noWrap/>
            <w:vAlign w:val="center"/>
          </w:tcPr>
          <w:p w:rsidR="00E00407" w:rsidRPr="00143835" w:rsidRDefault="004629AB" w:rsidP="00970EF5">
            <w:pPr>
              <w:ind w:left="-108" w:right="-108" w:firstLine="3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0407" w:rsidRPr="00970EF5" w:rsidRDefault="004629AB" w:rsidP="004E171D">
            <w:pPr>
              <w:ind w:firstLine="0"/>
              <w:rPr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Запросы </w:t>
            </w:r>
            <w:r w:rsidRPr="002E18CA">
              <w:rPr>
                <w:sz w:val="24"/>
                <w:szCs w:val="24"/>
              </w:rPr>
              <w:t>архивных данных</w:t>
            </w:r>
          </w:p>
        </w:tc>
        <w:tc>
          <w:tcPr>
            <w:tcW w:w="850" w:type="dxa"/>
            <w:vAlign w:val="bottom"/>
          </w:tcPr>
          <w:p w:rsidR="00E00407" w:rsidRPr="00B1169F" w:rsidRDefault="003660B6" w:rsidP="003660B6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0407" w:rsidRPr="00A45744" w:rsidRDefault="00811B7A" w:rsidP="00811B7A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00407" w:rsidRPr="00BB5D67" w:rsidRDefault="00811B7A" w:rsidP="00811B7A">
            <w:pPr>
              <w:ind w:left="-108" w:firstLine="0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0</w:t>
            </w:r>
          </w:p>
        </w:tc>
      </w:tr>
      <w:tr w:rsidR="00E00407" w:rsidRPr="00103349" w:rsidTr="00511A30">
        <w:trPr>
          <w:cantSplit/>
        </w:trPr>
        <w:tc>
          <w:tcPr>
            <w:tcW w:w="2552" w:type="dxa"/>
            <w:shd w:val="clear" w:color="auto" w:fill="C0C0C0"/>
            <w:noWrap/>
            <w:vAlign w:val="center"/>
          </w:tcPr>
          <w:p w:rsidR="00E00407" w:rsidRPr="00EE4315" w:rsidRDefault="004629AB" w:rsidP="00511A30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0001.0002.0025.1202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0407" w:rsidRPr="002E18CA" w:rsidRDefault="004629AB" w:rsidP="00511A30">
            <w:pPr>
              <w:ind w:firstLine="34"/>
              <w:rPr>
                <w:b/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</w:tcPr>
          <w:p w:rsidR="00E00407" w:rsidRPr="0029172A" w:rsidRDefault="00C54DA5" w:rsidP="003660B6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660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0407" w:rsidRPr="0029172A" w:rsidRDefault="00B2606A" w:rsidP="00795790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957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00407" w:rsidRPr="00CC0D8B" w:rsidRDefault="00811B7A" w:rsidP="00811B7A">
            <w:pPr>
              <w:ind w:left="-108" w:firstLine="0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1</w:t>
            </w:r>
          </w:p>
        </w:tc>
      </w:tr>
    </w:tbl>
    <w:p w:rsidR="00E00407" w:rsidRDefault="00E00407" w:rsidP="001D2894">
      <w:pPr>
        <w:pStyle w:val="Default"/>
        <w:jc w:val="both"/>
        <w:rPr>
          <w:sz w:val="28"/>
          <w:szCs w:val="28"/>
        </w:rPr>
      </w:pPr>
    </w:p>
    <w:sectPr w:rsidR="00E00407" w:rsidSect="009947EC">
      <w:headerReference w:type="default" r:id="rId8"/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25" w:rsidRDefault="005E3625" w:rsidP="00CD7746">
      <w:r>
        <w:separator/>
      </w:r>
    </w:p>
  </w:endnote>
  <w:endnote w:type="continuationSeparator" w:id="0">
    <w:p w:rsidR="005E3625" w:rsidRDefault="005E3625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25" w:rsidRDefault="005E3625" w:rsidP="00CD7746">
      <w:r>
        <w:separator/>
      </w:r>
    </w:p>
  </w:footnote>
  <w:footnote w:type="continuationSeparator" w:id="0">
    <w:p w:rsidR="005E3625" w:rsidRDefault="005E3625" w:rsidP="00CD7746">
      <w:r>
        <w:continuationSeparator/>
      </w:r>
    </w:p>
  </w:footnote>
  <w:footnote w:id="1">
    <w:p w:rsidR="005F3A10" w:rsidRDefault="005F3A10">
      <w:pPr>
        <w:pStyle w:val="a5"/>
      </w:pPr>
      <w:r>
        <w:rPr>
          <w:rStyle w:val="a7"/>
        </w:rPr>
        <w:footnoteRef/>
      </w:r>
      <w:r>
        <w:t xml:space="preserve"> Здесь и далее по тексту в скобках указывается % от общего количества поступивших (рассмотренных) обращений или</w:t>
      </w:r>
      <w:r w:rsidR="009C1A00">
        <w:t xml:space="preserve"> </w:t>
      </w:r>
      <w:r>
        <w:t>в субпозиции % от показателя позиции в тех случаях, где это имеется.</w:t>
      </w:r>
    </w:p>
  </w:footnote>
  <w:footnote w:id="2">
    <w:p w:rsidR="00E00407" w:rsidRDefault="00E00407" w:rsidP="00E00407">
      <w:pPr>
        <w:pStyle w:val="a5"/>
      </w:pPr>
      <w:r>
        <w:rPr>
          <w:rStyle w:val="a7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798301"/>
      <w:docPartObj>
        <w:docPartGallery w:val="Page Numbers (Top of Page)"/>
        <w:docPartUnique/>
      </w:docPartObj>
    </w:sdtPr>
    <w:sdtEndPr/>
    <w:sdtContent>
      <w:p w:rsidR="005F3A10" w:rsidRDefault="00442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A10" w:rsidRDefault="005F3A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7DB0372"/>
    <w:multiLevelType w:val="hybridMultilevel"/>
    <w:tmpl w:val="C2969362"/>
    <w:lvl w:ilvl="0" w:tplc="D5C4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83437"/>
    <w:multiLevelType w:val="hybridMultilevel"/>
    <w:tmpl w:val="1014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26"/>
    <w:rsid w:val="000042A4"/>
    <w:rsid w:val="00005BA0"/>
    <w:rsid w:val="00014C1E"/>
    <w:rsid w:val="00024193"/>
    <w:rsid w:val="00024539"/>
    <w:rsid w:val="00030FF9"/>
    <w:rsid w:val="00031400"/>
    <w:rsid w:val="00033638"/>
    <w:rsid w:val="00042C18"/>
    <w:rsid w:val="00045051"/>
    <w:rsid w:val="00045753"/>
    <w:rsid w:val="000604E8"/>
    <w:rsid w:val="00060A9F"/>
    <w:rsid w:val="00060C06"/>
    <w:rsid w:val="0006348E"/>
    <w:rsid w:val="00064A97"/>
    <w:rsid w:val="0006698A"/>
    <w:rsid w:val="0007070A"/>
    <w:rsid w:val="0007759B"/>
    <w:rsid w:val="000917F8"/>
    <w:rsid w:val="00092CC6"/>
    <w:rsid w:val="000936D4"/>
    <w:rsid w:val="00095D36"/>
    <w:rsid w:val="000B37FF"/>
    <w:rsid w:val="000B6FBE"/>
    <w:rsid w:val="000C217A"/>
    <w:rsid w:val="000C6786"/>
    <w:rsid w:val="000D010D"/>
    <w:rsid w:val="000D0B4E"/>
    <w:rsid w:val="000D42CA"/>
    <w:rsid w:val="00100252"/>
    <w:rsid w:val="00101D1C"/>
    <w:rsid w:val="00101E70"/>
    <w:rsid w:val="00103EEC"/>
    <w:rsid w:val="00105500"/>
    <w:rsid w:val="0011107D"/>
    <w:rsid w:val="0011252B"/>
    <w:rsid w:val="0011519F"/>
    <w:rsid w:val="00120B95"/>
    <w:rsid w:val="00136630"/>
    <w:rsid w:val="0014164F"/>
    <w:rsid w:val="001428B4"/>
    <w:rsid w:val="001445DE"/>
    <w:rsid w:val="00152249"/>
    <w:rsid w:val="00153B78"/>
    <w:rsid w:val="001566B1"/>
    <w:rsid w:val="00162824"/>
    <w:rsid w:val="00164B1C"/>
    <w:rsid w:val="001656F1"/>
    <w:rsid w:val="00170590"/>
    <w:rsid w:val="0017083D"/>
    <w:rsid w:val="0017422D"/>
    <w:rsid w:val="001761E5"/>
    <w:rsid w:val="00187381"/>
    <w:rsid w:val="0019210E"/>
    <w:rsid w:val="00196276"/>
    <w:rsid w:val="00196288"/>
    <w:rsid w:val="001A33CB"/>
    <w:rsid w:val="001B0F2A"/>
    <w:rsid w:val="001C2FD0"/>
    <w:rsid w:val="001C7731"/>
    <w:rsid w:val="001D25AE"/>
    <w:rsid w:val="001D26DB"/>
    <w:rsid w:val="001D2894"/>
    <w:rsid w:val="001D5CFA"/>
    <w:rsid w:val="001E0206"/>
    <w:rsid w:val="001E06BC"/>
    <w:rsid w:val="001E6531"/>
    <w:rsid w:val="001F165D"/>
    <w:rsid w:val="001F5AED"/>
    <w:rsid w:val="001F79A3"/>
    <w:rsid w:val="0020128E"/>
    <w:rsid w:val="00203295"/>
    <w:rsid w:val="00207318"/>
    <w:rsid w:val="00212606"/>
    <w:rsid w:val="00214F89"/>
    <w:rsid w:val="002176FE"/>
    <w:rsid w:val="00220ED8"/>
    <w:rsid w:val="00223A5F"/>
    <w:rsid w:val="00231A19"/>
    <w:rsid w:val="002379E0"/>
    <w:rsid w:val="00240686"/>
    <w:rsid w:val="00243ADA"/>
    <w:rsid w:val="00255239"/>
    <w:rsid w:val="00261BB3"/>
    <w:rsid w:val="0027128C"/>
    <w:rsid w:val="00273451"/>
    <w:rsid w:val="00280953"/>
    <w:rsid w:val="00280B6D"/>
    <w:rsid w:val="00283A26"/>
    <w:rsid w:val="002869AF"/>
    <w:rsid w:val="002916F1"/>
    <w:rsid w:val="0029172A"/>
    <w:rsid w:val="002A4AB0"/>
    <w:rsid w:val="002A71AB"/>
    <w:rsid w:val="002C4198"/>
    <w:rsid w:val="002C50A2"/>
    <w:rsid w:val="002C587E"/>
    <w:rsid w:val="002D513E"/>
    <w:rsid w:val="002D53F4"/>
    <w:rsid w:val="002E104D"/>
    <w:rsid w:val="002E18CA"/>
    <w:rsid w:val="002E2230"/>
    <w:rsid w:val="002F1E69"/>
    <w:rsid w:val="002F4BEE"/>
    <w:rsid w:val="002F7B39"/>
    <w:rsid w:val="003121C5"/>
    <w:rsid w:val="003165EC"/>
    <w:rsid w:val="003207F3"/>
    <w:rsid w:val="00342AE7"/>
    <w:rsid w:val="00343005"/>
    <w:rsid w:val="00347124"/>
    <w:rsid w:val="0034795C"/>
    <w:rsid w:val="00351458"/>
    <w:rsid w:val="00362967"/>
    <w:rsid w:val="00365C1B"/>
    <w:rsid w:val="003660B6"/>
    <w:rsid w:val="003670F8"/>
    <w:rsid w:val="00367E30"/>
    <w:rsid w:val="0037231C"/>
    <w:rsid w:val="003723B2"/>
    <w:rsid w:val="00375C94"/>
    <w:rsid w:val="00375EC3"/>
    <w:rsid w:val="00380AF4"/>
    <w:rsid w:val="003936F8"/>
    <w:rsid w:val="003976A8"/>
    <w:rsid w:val="003A2672"/>
    <w:rsid w:val="003C14C5"/>
    <w:rsid w:val="003C2A9F"/>
    <w:rsid w:val="003C6E14"/>
    <w:rsid w:val="003D0430"/>
    <w:rsid w:val="003D1C96"/>
    <w:rsid w:val="003D4D56"/>
    <w:rsid w:val="003D7CBE"/>
    <w:rsid w:val="003E0CEB"/>
    <w:rsid w:val="003E375B"/>
    <w:rsid w:val="003E410C"/>
    <w:rsid w:val="003E425B"/>
    <w:rsid w:val="003E5391"/>
    <w:rsid w:val="003E78E0"/>
    <w:rsid w:val="003F3DAF"/>
    <w:rsid w:val="003F79BE"/>
    <w:rsid w:val="003F7AF6"/>
    <w:rsid w:val="0040060D"/>
    <w:rsid w:val="00403D33"/>
    <w:rsid w:val="00406566"/>
    <w:rsid w:val="0041777E"/>
    <w:rsid w:val="0042490D"/>
    <w:rsid w:val="00430480"/>
    <w:rsid w:val="00440D1C"/>
    <w:rsid w:val="0044208C"/>
    <w:rsid w:val="00444AAC"/>
    <w:rsid w:val="00444CE7"/>
    <w:rsid w:val="00447202"/>
    <w:rsid w:val="00450F85"/>
    <w:rsid w:val="004544A9"/>
    <w:rsid w:val="00461C08"/>
    <w:rsid w:val="00461CB1"/>
    <w:rsid w:val="004629AB"/>
    <w:rsid w:val="00465C4C"/>
    <w:rsid w:val="004750F1"/>
    <w:rsid w:val="00493680"/>
    <w:rsid w:val="00494967"/>
    <w:rsid w:val="00497830"/>
    <w:rsid w:val="004A5DF6"/>
    <w:rsid w:val="004B200A"/>
    <w:rsid w:val="004B580D"/>
    <w:rsid w:val="004C1ABA"/>
    <w:rsid w:val="004C26A6"/>
    <w:rsid w:val="004C35AE"/>
    <w:rsid w:val="004C3FA4"/>
    <w:rsid w:val="004D57CA"/>
    <w:rsid w:val="004E171D"/>
    <w:rsid w:val="004E32FE"/>
    <w:rsid w:val="004F6465"/>
    <w:rsid w:val="004F6E0A"/>
    <w:rsid w:val="00521893"/>
    <w:rsid w:val="00521A57"/>
    <w:rsid w:val="00524F86"/>
    <w:rsid w:val="00526F1D"/>
    <w:rsid w:val="00530506"/>
    <w:rsid w:val="00531050"/>
    <w:rsid w:val="005365E1"/>
    <w:rsid w:val="00537A0F"/>
    <w:rsid w:val="0054285D"/>
    <w:rsid w:val="00542D32"/>
    <w:rsid w:val="00542FC5"/>
    <w:rsid w:val="0054312F"/>
    <w:rsid w:val="005440B6"/>
    <w:rsid w:val="005458D9"/>
    <w:rsid w:val="00547970"/>
    <w:rsid w:val="0056526F"/>
    <w:rsid w:val="00567D2A"/>
    <w:rsid w:val="0057268F"/>
    <w:rsid w:val="00573423"/>
    <w:rsid w:val="0058199F"/>
    <w:rsid w:val="00583E89"/>
    <w:rsid w:val="00583F66"/>
    <w:rsid w:val="0058725B"/>
    <w:rsid w:val="00590A7E"/>
    <w:rsid w:val="00590BE1"/>
    <w:rsid w:val="00591BBC"/>
    <w:rsid w:val="005920F8"/>
    <w:rsid w:val="00593B3B"/>
    <w:rsid w:val="00597163"/>
    <w:rsid w:val="005A34B7"/>
    <w:rsid w:val="005B0471"/>
    <w:rsid w:val="005B4AF0"/>
    <w:rsid w:val="005C229A"/>
    <w:rsid w:val="005C655D"/>
    <w:rsid w:val="005D2F6D"/>
    <w:rsid w:val="005E0BDA"/>
    <w:rsid w:val="005E3625"/>
    <w:rsid w:val="005F3A10"/>
    <w:rsid w:val="00601AF4"/>
    <w:rsid w:val="00605B00"/>
    <w:rsid w:val="00605FC6"/>
    <w:rsid w:val="006111FA"/>
    <w:rsid w:val="00612553"/>
    <w:rsid w:val="006145A5"/>
    <w:rsid w:val="006165AD"/>
    <w:rsid w:val="00616AF5"/>
    <w:rsid w:val="00617BB9"/>
    <w:rsid w:val="0062046B"/>
    <w:rsid w:val="00630339"/>
    <w:rsid w:val="006327CB"/>
    <w:rsid w:val="00640234"/>
    <w:rsid w:val="00640B39"/>
    <w:rsid w:val="006425A8"/>
    <w:rsid w:val="0064449F"/>
    <w:rsid w:val="00646013"/>
    <w:rsid w:val="00651B0B"/>
    <w:rsid w:val="0065532C"/>
    <w:rsid w:val="00655384"/>
    <w:rsid w:val="00656169"/>
    <w:rsid w:val="00660D7C"/>
    <w:rsid w:val="00670008"/>
    <w:rsid w:val="00676EA3"/>
    <w:rsid w:val="006801F8"/>
    <w:rsid w:val="006917E8"/>
    <w:rsid w:val="006B1B9A"/>
    <w:rsid w:val="006B588A"/>
    <w:rsid w:val="006C1E21"/>
    <w:rsid w:val="006C22CA"/>
    <w:rsid w:val="006D0C55"/>
    <w:rsid w:val="006D2A95"/>
    <w:rsid w:val="006D4A84"/>
    <w:rsid w:val="006E1048"/>
    <w:rsid w:val="006E1B89"/>
    <w:rsid w:val="006F0C7A"/>
    <w:rsid w:val="006F3714"/>
    <w:rsid w:val="006F3BDD"/>
    <w:rsid w:val="006F632E"/>
    <w:rsid w:val="006F6DE7"/>
    <w:rsid w:val="006F75DD"/>
    <w:rsid w:val="0070069E"/>
    <w:rsid w:val="00702630"/>
    <w:rsid w:val="00706C22"/>
    <w:rsid w:val="00726623"/>
    <w:rsid w:val="00726A25"/>
    <w:rsid w:val="007330A0"/>
    <w:rsid w:val="0073356F"/>
    <w:rsid w:val="007426C2"/>
    <w:rsid w:val="00742A0B"/>
    <w:rsid w:val="00750D84"/>
    <w:rsid w:val="007519A1"/>
    <w:rsid w:val="00753ABE"/>
    <w:rsid w:val="00760971"/>
    <w:rsid w:val="00760CD5"/>
    <w:rsid w:val="00763E75"/>
    <w:rsid w:val="007673C9"/>
    <w:rsid w:val="00772BA3"/>
    <w:rsid w:val="00773F9D"/>
    <w:rsid w:val="00775689"/>
    <w:rsid w:val="00781F46"/>
    <w:rsid w:val="00784100"/>
    <w:rsid w:val="00785D07"/>
    <w:rsid w:val="00785E37"/>
    <w:rsid w:val="0079031A"/>
    <w:rsid w:val="00795790"/>
    <w:rsid w:val="007B019C"/>
    <w:rsid w:val="007B091F"/>
    <w:rsid w:val="007C1074"/>
    <w:rsid w:val="007D2F80"/>
    <w:rsid w:val="007E7CE0"/>
    <w:rsid w:val="007F2A40"/>
    <w:rsid w:val="007F7756"/>
    <w:rsid w:val="007F7F41"/>
    <w:rsid w:val="00802840"/>
    <w:rsid w:val="00804BD2"/>
    <w:rsid w:val="008077B6"/>
    <w:rsid w:val="008106E6"/>
    <w:rsid w:val="00811B7A"/>
    <w:rsid w:val="008123C3"/>
    <w:rsid w:val="00813136"/>
    <w:rsid w:val="008263EE"/>
    <w:rsid w:val="008271E5"/>
    <w:rsid w:val="00830FEA"/>
    <w:rsid w:val="00832FB7"/>
    <w:rsid w:val="00835DAE"/>
    <w:rsid w:val="0084225C"/>
    <w:rsid w:val="00845E97"/>
    <w:rsid w:val="00851B57"/>
    <w:rsid w:val="0085683E"/>
    <w:rsid w:val="00862A8B"/>
    <w:rsid w:val="00872818"/>
    <w:rsid w:val="0087634A"/>
    <w:rsid w:val="00877940"/>
    <w:rsid w:val="008851EF"/>
    <w:rsid w:val="008855FE"/>
    <w:rsid w:val="0088562E"/>
    <w:rsid w:val="00892BB1"/>
    <w:rsid w:val="00895CC5"/>
    <w:rsid w:val="00896F7E"/>
    <w:rsid w:val="008A22CB"/>
    <w:rsid w:val="008A34D3"/>
    <w:rsid w:val="008A4847"/>
    <w:rsid w:val="008B13A0"/>
    <w:rsid w:val="008B7ABD"/>
    <w:rsid w:val="008B7D7C"/>
    <w:rsid w:val="008C4281"/>
    <w:rsid w:val="008C45AB"/>
    <w:rsid w:val="008C5093"/>
    <w:rsid w:val="008C5732"/>
    <w:rsid w:val="008C695F"/>
    <w:rsid w:val="008C6DE4"/>
    <w:rsid w:val="008C7DAB"/>
    <w:rsid w:val="008F0F8D"/>
    <w:rsid w:val="00900E0F"/>
    <w:rsid w:val="00904ADF"/>
    <w:rsid w:val="0090786B"/>
    <w:rsid w:val="009140D6"/>
    <w:rsid w:val="00915624"/>
    <w:rsid w:val="00915A1C"/>
    <w:rsid w:val="009165CA"/>
    <w:rsid w:val="00917989"/>
    <w:rsid w:val="00922E57"/>
    <w:rsid w:val="00924603"/>
    <w:rsid w:val="009353E5"/>
    <w:rsid w:val="0094296A"/>
    <w:rsid w:val="0094680C"/>
    <w:rsid w:val="00946CE1"/>
    <w:rsid w:val="00950BCC"/>
    <w:rsid w:val="00954BFA"/>
    <w:rsid w:val="00954F19"/>
    <w:rsid w:val="00960032"/>
    <w:rsid w:val="009643BE"/>
    <w:rsid w:val="009661E0"/>
    <w:rsid w:val="00970EF5"/>
    <w:rsid w:val="009819DB"/>
    <w:rsid w:val="00982117"/>
    <w:rsid w:val="009863A0"/>
    <w:rsid w:val="009947EC"/>
    <w:rsid w:val="009A1C7F"/>
    <w:rsid w:val="009A2EB5"/>
    <w:rsid w:val="009A32E5"/>
    <w:rsid w:val="009B09DC"/>
    <w:rsid w:val="009C11E5"/>
    <w:rsid w:val="009C1A00"/>
    <w:rsid w:val="009C454A"/>
    <w:rsid w:val="009C4726"/>
    <w:rsid w:val="009C4EAB"/>
    <w:rsid w:val="009C6AAA"/>
    <w:rsid w:val="009D1A67"/>
    <w:rsid w:val="009D477F"/>
    <w:rsid w:val="009E012E"/>
    <w:rsid w:val="009E13D3"/>
    <w:rsid w:val="009E1E55"/>
    <w:rsid w:val="009E2D4D"/>
    <w:rsid w:val="009E420C"/>
    <w:rsid w:val="009F72B4"/>
    <w:rsid w:val="00A00A73"/>
    <w:rsid w:val="00A03804"/>
    <w:rsid w:val="00A13AA9"/>
    <w:rsid w:val="00A3240D"/>
    <w:rsid w:val="00A35F85"/>
    <w:rsid w:val="00A44199"/>
    <w:rsid w:val="00A45744"/>
    <w:rsid w:val="00A47B6A"/>
    <w:rsid w:val="00A55714"/>
    <w:rsid w:val="00A55CA2"/>
    <w:rsid w:val="00A643CE"/>
    <w:rsid w:val="00A66092"/>
    <w:rsid w:val="00A66303"/>
    <w:rsid w:val="00A74DA2"/>
    <w:rsid w:val="00A761AC"/>
    <w:rsid w:val="00A77DFC"/>
    <w:rsid w:val="00A83B03"/>
    <w:rsid w:val="00A93A74"/>
    <w:rsid w:val="00A93FBE"/>
    <w:rsid w:val="00A97970"/>
    <w:rsid w:val="00AA4871"/>
    <w:rsid w:val="00AA60E3"/>
    <w:rsid w:val="00AA6735"/>
    <w:rsid w:val="00AB3FF0"/>
    <w:rsid w:val="00AB48F0"/>
    <w:rsid w:val="00AB5BB3"/>
    <w:rsid w:val="00AD0EA2"/>
    <w:rsid w:val="00AD1628"/>
    <w:rsid w:val="00AD659D"/>
    <w:rsid w:val="00AE14DF"/>
    <w:rsid w:val="00AE517C"/>
    <w:rsid w:val="00AE7D2B"/>
    <w:rsid w:val="00AF3227"/>
    <w:rsid w:val="00B03129"/>
    <w:rsid w:val="00B108BE"/>
    <w:rsid w:val="00B1169F"/>
    <w:rsid w:val="00B13A5D"/>
    <w:rsid w:val="00B13C43"/>
    <w:rsid w:val="00B21767"/>
    <w:rsid w:val="00B21F98"/>
    <w:rsid w:val="00B25D94"/>
    <w:rsid w:val="00B2606A"/>
    <w:rsid w:val="00B37DE8"/>
    <w:rsid w:val="00B53E9F"/>
    <w:rsid w:val="00B55E87"/>
    <w:rsid w:val="00B64990"/>
    <w:rsid w:val="00B66881"/>
    <w:rsid w:val="00B708B1"/>
    <w:rsid w:val="00B71455"/>
    <w:rsid w:val="00B72A52"/>
    <w:rsid w:val="00B817C6"/>
    <w:rsid w:val="00B81AC6"/>
    <w:rsid w:val="00B853F2"/>
    <w:rsid w:val="00B856D0"/>
    <w:rsid w:val="00B86521"/>
    <w:rsid w:val="00B86F1F"/>
    <w:rsid w:val="00B96377"/>
    <w:rsid w:val="00BA5AA1"/>
    <w:rsid w:val="00BA673F"/>
    <w:rsid w:val="00BB091A"/>
    <w:rsid w:val="00BB5D67"/>
    <w:rsid w:val="00BB6BB0"/>
    <w:rsid w:val="00BC24CF"/>
    <w:rsid w:val="00BC4686"/>
    <w:rsid w:val="00BD0D2C"/>
    <w:rsid w:val="00BD19AB"/>
    <w:rsid w:val="00BD53F7"/>
    <w:rsid w:val="00BD7767"/>
    <w:rsid w:val="00BE14C4"/>
    <w:rsid w:val="00BE20CC"/>
    <w:rsid w:val="00BE330C"/>
    <w:rsid w:val="00BF1FFB"/>
    <w:rsid w:val="00BF2461"/>
    <w:rsid w:val="00BF73AE"/>
    <w:rsid w:val="00C0313C"/>
    <w:rsid w:val="00C033CD"/>
    <w:rsid w:val="00C03F2E"/>
    <w:rsid w:val="00C0688C"/>
    <w:rsid w:val="00C15FD4"/>
    <w:rsid w:val="00C26A25"/>
    <w:rsid w:val="00C363DA"/>
    <w:rsid w:val="00C40318"/>
    <w:rsid w:val="00C47FF8"/>
    <w:rsid w:val="00C54DA5"/>
    <w:rsid w:val="00C55D2C"/>
    <w:rsid w:val="00C61089"/>
    <w:rsid w:val="00C61517"/>
    <w:rsid w:val="00C62365"/>
    <w:rsid w:val="00C64854"/>
    <w:rsid w:val="00C713B0"/>
    <w:rsid w:val="00C72F46"/>
    <w:rsid w:val="00C82082"/>
    <w:rsid w:val="00C840C8"/>
    <w:rsid w:val="00C86A40"/>
    <w:rsid w:val="00C9364B"/>
    <w:rsid w:val="00C9463A"/>
    <w:rsid w:val="00CA2948"/>
    <w:rsid w:val="00CA35EA"/>
    <w:rsid w:val="00CA4943"/>
    <w:rsid w:val="00CA64D6"/>
    <w:rsid w:val="00CB142E"/>
    <w:rsid w:val="00CC0D8B"/>
    <w:rsid w:val="00CD3BA0"/>
    <w:rsid w:val="00CD4742"/>
    <w:rsid w:val="00CD7746"/>
    <w:rsid w:val="00CE53C7"/>
    <w:rsid w:val="00CE7297"/>
    <w:rsid w:val="00CF2150"/>
    <w:rsid w:val="00D02490"/>
    <w:rsid w:val="00D043A6"/>
    <w:rsid w:val="00D053FF"/>
    <w:rsid w:val="00D05531"/>
    <w:rsid w:val="00D425F5"/>
    <w:rsid w:val="00D42C1E"/>
    <w:rsid w:val="00D43504"/>
    <w:rsid w:val="00D44DA5"/>
    <w:rsid w:val="00D4671B"/>
    <w:rsid w:val="00D5401A"/>
    <w:rsid w:val="00D54BB6"/>
    <w:rsid w:val="00D60F1C"/>
    <w:rsid w:val="00D613E3"/>
    <w:rsid w:val="00D62324"/>
    <w:rsid w:val="00D62B41"/>
    <w:rsid w:val="00D70E31"/>
    <w:rsid w:val="00D71A74"/>
    <w:rsid w:val="00D75412"/>
    <w:rsid w:val="00D813BD"/>
    <w:rsid w:val="00D87D7A"/>
    <w:rsid w:val="00D92FA4"/>
    <w:rsid w:val="00D94ACB"/>
    <w:rsid w:val="00D96418"/>
    <w:rsid w:val="00DA07FB"/>
    <w:rsid w:val="00DA23B8"/>
    <w:rsid w:val="00DA4D89"/>
    <w:rsid w:val="00DA6275"/>
    <w:rsid w:val="00DA6AC7"/>
    <w:rsid w:val="00DB63EE"/>
    <w:rsid w:val="00DC09CD"/>
    <w:rsid w:val="00DC3460"/>
    <w:rsid w:val="00DC54F3"/>
    <w:rsid w:val="00DD0443"/>
    <w:rsid w:val="00DD28E3"/>
    <w:rsid w:val="00DD2DF7"/>
    <w:rsid w:val="00DD5CED"/>
    <w:rsid w:val="00DD6507"/>
    <w:rsid w:val="00DE39D7"/>
    <w:rsid w:val="00DE5099"/>
    <w:rsid w:val="00DE583B"/>
    <w:rsid w:val="00DE76AA"/>
    <w:rsid w:val="00DF2DD2"/>
    <w:rsid w:val="00DF4ED9"/>
    <w:rsid w:val="00DF5A27"/>
    <w:rsid w:val="00E00407"/>
    <w:rsid w:val="00E055BA"/>
    <w:rsid w:val="00E10297"/>
    <w:rsid w:val="00E16E51"/>
    <w:rsid w:val="00E264A6"/>
    <w:rsid w:val="00E27467"/>
    <w:rsid w:val="00E35C12"/>
    <w:rsid w:val="00E36A0D"/>
    <w:rsid w:val="00E376F2"/>
    <w:rsid w:val="00E454A6"/>
    <w:rsid w:val="00E50D34"/>
    <w:rsid w:val="00E57742"/>
    <w:rsid w:val="00E62A88"/>
    <w:rsid w:val="00E6543B"/>
    <w:rsid w:val="00E66A65"/>
    <w:rsid w:val="00E72ADF"/>
    <w:rsid w:val="00E75350"/>
    <w:rsid w:val="00E8340F"/>
    <w:rsid w:val="00E83A57"/>
    <w:rsid w:val="00E84F8E"/>
    <w:rsid w:val="00E9093F"/>
    <w:rsid w:val="00EA15E5"/>
    <w:rsid w:val="00EA37C5"/>
    <w:rsid w:val="00EB1AEF"/>
    <w:rsid w:val="00EB6C53"/>
    <w:rsid w:val="00EC75EA"/>
    <w:rsid w:val="00ED26BC"/>
    <w:rsid w:val="00ED2CD0"/>
    <w:rsid w:val="00ED5253"/>
    <w:rsid w:val="00EE3703"/>
    <w:rsid w:val="00EE4A25"/>
    <w:rsid w:val="00EE5139"/>
    <w:rsid w:val="00EE58B6"/>
    <w:rsid w:val="00EF221C"/>
    <w:rsid w:val="00EF4BDC"/>
    <w:rsid w:val="00F001A0"/>
    <w:rsid w:val="00F03168"/>
    <w:rsid w:val="00F069B3"/>
    <w:rsid w:val="00F10538"/>
    <w:rsid w:val="00F12C46"/>
    <w:rsid w:val="00F22DFA"/>
    <w:rsid w:val="00F26F4D"/>
    <w:rsid w:val="00F3623A"/>
    <w:rsid w:val="00F377B0"/>
    <w:rsid w:val="00F41D4F"/>
    <w:rsid w:val="00F436EA"/>
    <w:rsid w:val="00F4651D"/>
    <w:rsid w:val="00F6230B"/>
    <w:rsid w:val="00F65914"/>
    <w:rsid w:val="00F73BE2"/>
    <w:rsid w:val="00F74E03"/>
    <w:rsid w:val="00F75BB5"/>
    <w:rsid w:val="00F85C72"/>
    <w:rsid w:val="00F86691"/>
    <w:rsid w:val="00FA0EAA"/>
    <w:rsid w:val="00FB185F"/>
    <w:rsid w:val="00FB25E0"/>
    <w:rsid w:val="00FC589A"/>
    <w:rsid w:val="00FD06DF"/>
    <w:rsid w:val="00FD0B37"/>
    <w:rsid w:val="00FD11A6"/>
    <w:rsid w:val="00FE7646"/>
    <w:rsid w:val="00FF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2BE8-D8C5-455A-9BFD-FE1FDC4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styleId="af2">
    <w:name w:val="List Paragraph"/>
    <w:basedOn w:val="a"/>
    <w:uiPriority w:val="34"/>
    <w:qFormat/>
    <w:rsid w:val="00A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3972-2C78-4DCF-A6F4-EAA4189D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usadm_00</cp:lastModifiedBy>
  <cp:revision>20</cp:revision>
  <cp:lastPrinted>2024-10-15T13:39:00Z</cp:lastPrinted>
  <dcterms:created xsi:type="dcterms:W3CDTF">2024-01-11T12:27:00Z</dcterms:created>
  <dcterms:modified xsi:type="dcterms:W3CDTF">2024-10-15T13:57:00Z</dcterms:modified>
</cp:coreProperties>
</file>